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70D3AD1F"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442B64">
        <w:rPr>
          <w:rFonts w:asciiTheme="minorHAnsi" w:hAnsiTheme="minorHAnsi" w:cstheme="minorHAnsi"/>
        </w:rPr>
        <w:t>2</w:t>
      </w:r>
      <w:r w:rsidR="00445675">
        <w:rPr>
          <w:rFonts w:asciiTheme="minorHAnsi" w:hAnsiTheme="minorHAnsi" w:cstheme="minorHAnsi"/>
        </w:rPr>
        <w:t>6</w:t>
      </w:r>
      <w:r w:rsidR="002663E5" w:rsidRPr="0053580D">
        <w:rPr>
          <w:rFonts w:asciiTheme="minorHAnsi" w:hAnsiTheme="minorHAnsi" w:cstheme="minorHAnsi"/>
        </w:rPr>
        <w:t xml:space="preserve"> </w:t>
      </w:r>
      <w:r w:rsidR="002663E5">
        <w:rPr>
          <w:rFonts w:asciiTheme="minorHAnsi" w:hAnsiTheme="minorHAnsi" w:cstheme="minorHAnsi"/>
        </w:rPr>
        <w:t xml:space="preserve">Απριλίου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3C7BCD15" w14:textId="1B3F85D4" w:rsidR="00C419DE" w:rsidRPr="00C419DE" w:rsidRDefault="00C419DE" w:rsidP="00C419DE">
      <w:pPr>
        <w:pStyle w:val="100"/>
        <w:spacing w:before="0" w:beforeAutospacing="0" w:after="0" w:afterAutospacing="0"/>
        <w:jc w:val="center"/>
        <w:rPr>
          <w:rFonts w:asciiTheme="minorHAnsi" w:hAnsiTheme="minorHAnsi" w:cstheme="minorHAnsi"/>
          <w:b/>
          <w:bCs/>
          <w:color w:val="000000"/>
        </w:rPr>
      </w:pPr>
      <w:r w:rsidRPr="00C419DE">
        <w:rPr>
          <w:rStyle w:val="normalchar"/>
          <w:rFonts w:asciiTheme="minorHAnsi" w:hAnsiTheme="minorHAnsi" w:cstheme="minorHAnsi"/>
          <w:b/>
          <w:bCs/>
          <w:color w:val="000000"/>
        </w:rPr>
        <w:t xml:space="preserve">Συνεργασία της Υπουργού Λίνας </w:t>
      </w:r>
      <w:proofErr w:type="spellStart"/>
      <w:r w:rsidRPr="00C419DE">
        <w:rPr>
          <w:rStyle w:val="normalchar"/>
          <w:rFonts w:asciiTheme="minorHAnsi" w:hAnsiTheme="minorHAnsi" w:cstheme="minorHAnsi"/>
          <w:b/>
          <w:bCs/>
          <w:color w:val="000000"/>
        </w:rPr>
        <w:t>Μενδώνη</w:t>
      </w:r>
      <w:proofErr w:type="spellEnd"/>
      <w:r w:rsidRPr="00C419DE">
        <w:rPr>
          <w:rStyle w:val="normalchar"/>
          <w:rFonts w:asciiTheme="minorHAnsi" w:hAnsiTheme="minorHAnsi" w:cstheme="minorHAnsi"/>
          <w:b/>
          <w:bCs/>
          <w:color w:val="000000"/>
        </w:rPr>
        <w:t xml:space="preserve"> στο </w:t>
      </w:r>
      <w:proofErr w:type="spellStart"/>
      <w:r w:rsidRPr="00C419DE">
        <w:rPr>
          <w:rStyle w:val="normalchar"/>
          <w:rFonts w:asciiTheme="minorHAnsi" w:hAnsiTheme="minorHAnsi" w:cstheme="minorHAnsi"/>
          <w:b/>
          <w:bCs/>
          <w:color w:val="000000"/>
        </w:rPr>
        <w:t>Σίδνεϊ</w:t>
      </w:r>
      <w:proofErr w:type="spellEnd"/>
      <w:r w:rsidRPr="00C419DE">
        <w:rPr>
          <w:rStyle w:val="normalchar"/>
          <w:rFonts w:asciiTheme="minorHAnsi" w:hAnsiTheme="minorHAnsi" w:cstheme="minorHAnsi"/>
          <w:b/>
          <w:bCs/>
          <w:color w:val="000000"/>
        </w:rPr>
        <w:t> με τις Εθνικές Επιτροπές της Αυστραλίας για την Επιστροφή των Γλυπτών του Παρθενώνα, καθώς και Ομογενειακές Κοινότητες για την στήριξη των δράσεων τους για την  προβολή του ελληνικού πολιτισμού</w:t>
      </w:r>
    </w:p>
    <w:p w14:paraId="7477606A" w14:textId="77777777" w:rsidR="00C419DE" w:rsidRPr="00C419DE" w:rsidRDefault="00C419DE" w:rsidP="00C419DE">
      <w:pPr>
        <w:pStyle w:val="100"/>
        <w:spacing w:before="0" w:beforeAutospacing="0" w:after="0" w:afterAutospacing="0"/>
        <w:rPr>
          <w:rFonts w:asciiTheme="minorHAnsi" w:hAnsiTheme="minorHAnsi" w:cstheme="minorHAnsi"/>
          <w:color w:val="000000"/>
        </w:rPr>
      </w:pPr>
      <w:r w:rsidRPr="00C419DE">
        <w:rPr>
          <w:rFonts w:asciiTheme="minorHAnsi" w:hAnsiTheme="minorHAnsi" w:cstheme="minorHAnsi"/>
          <w:color w:val="000000"/>
        </w:rPr>
        <w:t> </w:t>
      </w:r>
    </w:p>
    <w:p w14:paraId="22BAAEC8" w14:textId="482E9D0C" w:rsidR="00C419DE" w:rsidRPr="00C419DE" w:rsidRDefault="00C419DE" w:rsidP="00EF33FF">
      <w:pPr>
        <w:pStyle w:val="100"/>
        <w:spacing w:before="0" w:beforeAutospacing="0" w:after="0" w:afterAutospacing="0" w:line="276" w:lineRule="auto"/>
        <w:jc w:val="both"/>
        <w:rPr>
          <w:rFonts w:asciiTheme="minorHAnsi" w:hAnsiTheme="minorHAnsi" w:cstheme="minorHAnsi"/>
          <w:color w:val="000000"/>
        </w:rPr>
      </w:pPr>
      <w:r w:rsidRPr="00C419DE">
        <w:rPr>
          <w:rStyle w:val="list0020paragraphcharchar"/>
          <w:rFonts w:asciiTheme="minorHAnsi" w:hAnsiTheme="minorHAnsi" w:cstheme="minorHAnsi"/>
          <w:color w:val="000000"/>
        </w:rPr>
        <w:t xml:space="preserve">Η Υπουργός Πολιτισμού και Αθλητισμού Λίνα </w:t>
      </w:r>
      <w:proofErr w:type="spellStart"/>
      <w:r w:rsidRPr="00C419DE">
        <w:rPr>
          <w:rStyle w:val="list0020paragraphcharchar"/>
          <w:rFonts w:asciiTheme="minorHAnsi" w:hAnsiTheme="minorHAnsi" w:cstheme="minorHAnsi"/>
          <w:color w:val="000000"/>
        </w:rPr>
        <w:t>Μενδώνη</w:t>
      </w:r>
      <w:proofErr w:type="spellEnd"/>
      <w:r w:rsidRPr="00C419DE">
        <w:rPr>
          <w:rStyle w:val="list0020paragraphcharchar"/>
          <w:rFonts w:asciiTheme="minorHAnsi" w:hAnsiTheme="minorHAnsi" w:cstheme="minorHAnsi"/>
          <w:color w:val="000000"/>
        </w:rPr>
        <w:t xml:space="preserve">, στο πλαίσιο των επαφών της στο </w:t>
      </w:r>
      <w:proofErr w:type="spellStart"/>
      <w:r w:rsidRPr="00C419DE">
        <w:rPr>
          <w:rStyle w:val="list0020paragraphcharchar"/>
          <w:rFonts w:asciiTheme="minorHAnsi" w:hAnsiTheme="minorHAnsi" w:cstheme="minorHAnsi"/>
          <w:color w:val="000000"/>
        </w:rPr>
        <w:t>Σίδνε</w:t>
      </w:r>
      <w:r>
        <w:rPr>
          <w:rStyle w:val="list0020paragraphcharchar"/>
          <w:rFonts w:asciiTheme="minorHAnsi" w:hAnsiTheme="minorHAnsi" w:cstheme="minorHAnsi"/>
          <w:color w:val="000000"/>
        </w:rPr>
        <w:t>ϊ</w:t>
      </w:r>
      <w:proofErr w:type="spellEnd"/>
      <w:r w:rsidRPr="00C419DE">
        <w:rPr>
          <w:rStyle w:val="list0020paragraphcharchar"/>
          <w:rFonts w:asciiTheme="minorHAnsi" w:hAnsiTheme="minorHAnsi" w:cstheme="minorHAnsi"/>
          <w:color w:val="000000"/>
        </w:rPr>
        <w:t>, συναντήθηκε με τις δύο Εθνικές Επιτροπές της Αυστραλίας που εργάζονται συστηματικά για την επιστροφή των Γλυπτών του Παρθενώνα. Είχε</w:t>
      </w:r>
      <w:r w:rsidRPr="00C419DE">
        <w:rPr>
          <w:rStyle w:val="list0020paragraphcharchar"/>
          <w:rFonts w:asciiTheme="minorHAnsi" w:hAnsiTheme="minorHAnsi" w:cstheme="minorHAnsi"/>
          <w:color w:val="000000"/>
          <w:lang w:val="en-US"/>
        </w:rPr>
        <w:t xml:space="preserve"> </w:t>
      </w:r>
      <w:r w:rsidRPr="00C419DE">
        <w:rPr>
          <w:rStyle w:val="list0020paragraphcharchar"/>
          <w:rFonts w:asciiTheme="minorHAnsi" w:hAnsiTheme="minorHAnsi" w:cstheme="minorHAnsi"/>
          <w:color w:val="000000"/>
        </w:rPr>
        <w:t>μακρά</w:t>
      </w:r>
      <w:r w:rsidRPr="00C419DE">
        <w:rPr>
          <w:rStyle w:val="list0020paragraphcharchar"/>
          <w:rFonts w:asciiTheme="minorHAnsi" w:hAnsiTheme="minorHAnsi" w:cstheme="minorHAnsi"/>
          <w:color w:val="000000"/>
          <w:lang w:val="en-US"/>
        </w:rPr>
        <w:t xml:space="preserve"> </w:t>
      </w:r>
      <w:r w:rsidRPr="00C419DE">
        <w:rPr>
          <w:rStyle w:val="list0020paragraphcharchar"/>
          <w:rFonts w:asciiTheme="minorHAnsi" w:hAnsiTheme="minorHAnsi" w:cstheme="minorHAnsi"/>
          <w:color w:val="000000"/>
        </w:rPr>
        <w:t>συνεργασία</w:t>
      </w:r>
      <w:r w:rsidRPr="00C419DE">
        <w:rPr>
          <w:rStyle w:val="list0020paragraphcharchar"/>
          <w:rFonts w:asciiTheme="minorHAnsi" w:hAnsiTheme="minorHAnsi" w:cstheme="minorHAnsi"/>
          <w:color w:val="000000"/>
          <w:lang w:val="en-US"/>
        </w:rPr>
        <w:t xml:space="preserve"> </w:t>
      </w:r>
      <w:r w:rsidRPr="00C419DE">
        <w:rPr>
          <w:rStyle w:val="list0020paragraphcharchar"/>
          <w:rFonts w:asciiTheme="minorHAnsi" w:hAnsiTheme="minorHAnsi" w:cstheme="minorHAnsi"/>
          <w:color w:val="000000"/>
        </w:rPr>
        <w:t>με</w:t>
      </w:r>
      <w:r w:rsidRPr="00C419DE">
        <w:rPr>
          <w:rStyle w:val="list0020paragraphcharchar"/>
          <w:rFonts w:asciiTheme="minorHAnsi" w:hAnsiTheme="minorHAnsi" w:cstheme="minorHAnsi"/>
          <w:color w:val="000000"/>
          <w:lang w:val="en-US"/>
        </w:rPr>
        <w:t xml:space="preserve"> </w:t>
      </w:r>
      <w:r w:rsidRPr="00C419DE">
        <w:rPr>
          <w:rStyle w:val="list0020paragraphcharchar"/>
          <w:rFonts w:asciiTheme="minorHAnsi" w:hAnsiTheme="minorHAnsi" w:cstheme="minorHAnsi"/>
          <w:color w:val="000000"/>
        </w:rPr>
        <w:t>τον</w:t>
      </w:r>
      <w:r w:rsidRPr="00C419DE">
        <w:rPr>
          <w:rStyle w:val="list0020paragraphcharchar"/>
          <w:rFonts w:asciiTheme="minorHAnsi" w:hAnsiTheme="minorHAnsi" w:cstheme="minorHAnsi"/>
          <w:color w:val="000000"/>
          <w:lang w:val="en-US"/>
        </w:rPr>
        <w:t xml:space="preserve"> David Hill </w:t>
      </w:r>
      <w:r w:rsidRPr="00C419DE">
        <w:rPr>
          <w:rStyle w:val="list0020paragraphcharchar"/>
          <w:rFonts w:asciiTheme="minorHAnsi" w:hAnsiTheme="minorHAnsi" w:cstheme="minorHAnsi"/>
          <w:color w:val="000000"/>
        </w:rPr>
        <w:t>και</w:t>
      </w:r>
      <w:r w:rsidRPr="00C419DE">
        <w:rPr>
          <w:rStyle w:val="list0020paragraphcharchar"/>
          <w:rFonts w:asciiTheme="minorHAnsi" w:hAnsiTheme="minorHAnsi" w:cstheme="minorHAnsi"/>
          <w:color w:val="000000"/>
          <w:lang w:val="en-US"/>
        </w:rPr>
        <w:t xml:space="preserve"> </w:t>
      </w:r>
      <w:r w:rsidRPr="00C419DE">
        <w:rPr>
          <w:rStyle w:val="list0020paragraphcharchar"/>
          <w:rFonts w:asciiTheme="minorHAnsi" w:hAnsiTheme="minorHAnsi" w:cstheme="minorHAnsi"/>
          <w:color w:val="000000"/>
        </w:rPr>
        <w:t>τον</w:t>
      </w:r>
      <w:r w:rsidRPr="00C419DE">
        <w:rPr>
          <w:rStyle w:val="list0020paragraphcharchar"/>
          <w:rFonts w:asciiTheme="minorHAnsi" w:hAnsiTheme="minorHAnsi" w:cstheme="minorHAnsi"/>
          <w:color w:val="000000"/>
          <w:lang w:val="en-US"/>
        </w:rPr>
        <w:t xml:space="preserve"> George </w:t>
      </w:r>
      <w:proofErr w:type="spellStart"/>
      <w:r w:rsidRPr="00C419DE">
        <w:rPr>
          <w:rStyle w:val="list0020paragraphcharchar"/>
          <w:rFonts w:asciiTheme="minorHAnsi" w:hAnsiTheme="minorHAnsi" w:cstheme="minorHAnsi"/>
          <w:color w:val="000000"/>
          <w:lang w:val="en-US"/>
        </w:rPr>
        <w:t>Vardas</w:t>
      </w:r>
      <w:proofErr w:type="spellEnd"/>
      <w:r w:rsidRPr="00C419DE">
        <w:rPr>
          <w:rStyle w:val="list0020paragraphcharchar"/>
          <w:rFonts w:asciiTheme="minorHAnsi" w:hAnsiTheme="minorHAnsi" w:cstheme="minorHAnsi"/>
          <w:color w:val="000000"/>
          <w:lang w:val="en-US"/>
        </w:rPr>
        <w:t xml:space="preserve">, </w:t>
      </w:r>
      <w:r w:rsidRPr="00C419DE">
        <w:rPr>
          <w:rStyle w:val="list0020paragraphcharchar"/>
          <w:rFonts w:asciiTheme="minorHAnsi" w:hAnsiTheme="minorHAnsi" w:cstheme="minorHAnsi"/>
          <w:color w:val="000000"/>
        </w:rPr>
        <w:t>Πρόεδρο</w:t>
      </w:r>
      <w:r w:rsidRPr="00C419DE">
        <w:rPr>
          <w:rStyle w:val="list0020paragraphcharchar"/>
          <w:rFonts w:asciiTheme="minorHAnsi" w:hAnsiTheme="minorHAnsi" w:cstheme="minorHAnsi"/>
          <w:color w:val="000000"/>
          <w:lang w:val="en-US"/>
        </w:rPr>
        <w:t xml:space="preserve"> </w:t>
      </w:r>
      <w:r w:rsidRPr="00C419DE">
        <w:rPr>
          <w:rStyle w:val="list0020paragraphcharchar"/>
          <w:rFonts w:asciiTheme="minorHAnsi" w:hAnsiTheme="minorHAnsi" w:cstheme="minorHAnsi"/>
          <w:color w:val="000000"/>
        </w:rPr>
        <w:t>και</w:t>
      </w:r>
      <w:r w:rsidRPr="00C419DE">
        <w:rPr>
          <w:rStyle w:val="list0020paragraphcharchar"/>
          <w:rFonts w:asciiTheme="minorHAnsi" w:hAnsiTheme="minorHAnsi" w:cstheme="minorHAnsi"/>
          <w:color w:val="000000"/>
          <w:lang w:val="en-US"/>
        </w:rPr>
        <w:t xml:space="preserve"> </w:t>
      </w:r>
      <w:r w:rsidRPr="00C419DE">
        <w:rPr>
          <w:rStyle w:val="list0020paragraphcharchar"/>
          <w:rFonts w:asciiTheme="minorHAnsi" w:hAnsiTheme="minorHAnsi" w:cstheme="minorHAnsi"/>
          <w:color w:val="000000"/>
        </w:rPr>
        <w:t>Αντιπρόεδρο</w:t>
      </w:r>
      <w:r w:rsidRPr="00C419DE">
        <w:rPr>
          <w:rStyle w:val="list0020paragraphcharchar"/>
          <w:rFonts w:asciiTheme="minorHAnsi" w:hAnsiTheme="minorHAnsi" w:cstheme="minorHAnsi"/>
          <w:color w:val="000000"/>
          <w:lang w:val="en-US"/>
        </w:rPr>
        <w:t xml:space="preserve"> </w:t>
      </w:r>
      <w:r w:rsidRPr="00C419DE">
        <w:rPr>
          <w:rStyle w:val="list0020paragraphcharchar"/>
          <w:rFonts w:asciiTheme="minorHAnsi" w:hAnsiTheme="minorHAnsi" w:cstheme="minorHAnsi"/>
          <w:color w:val="000000"/>
        </w:rPr>
        <w:t>της</w:t>
      </w:r>
      <w:r w:rsidRPr="00C419DE">
        <w:rPr>
          <w:rStyle w:val="list0020paragraphcharchar"/>
          <w:rFonts w:asciiTheme="minorHAnsi" w:hAnsiTheme="minorHAnsi" w:cstheme="minorHAnsi"/>
          <w:color w:val="000000"/>
          <w:lang w:val="en-US"/>
        </w:rPr>
        <w:t> </w:t>
      </w:r>
      <w:r w:rsidRPr="00C419DE">
        <w:rPr>
          <w:rStyle w:val="normalchar"/>
          <w:rFonts w:asciiTheme="minorHAnsi" w:hAnsiTheme="minorHAnsi" w:cstheme="minorHAnsi"/>
          <w:color w:val="000000"/>
          <w:lang w:val="en-US"/>
        </w:rPr>
        <w:t xml:space="preserve">Australian Parthenon Association, </w:t>
      </w:r>
      <w:r w:rsidRPr="00C419DE">
        <w:rPr>
          <w:rStyle w:val="normalchar"/>
          <w:rFonts w:asciiTheme="minorHAnsi" w:hAnsiTheme="minorHAnsi" w:cstheme="minorHAnsi"/>
          <w:color w:val="000000"/>
        </w:rPr>
        <w:t>καθώς</w:t>
      </w:r>
      <w:r w:rsidRPr="00C419DE">
        <w:rPr>
          <w:rStyle w:val="normalchar"/>
          <w:rFonts w:asciiTheme="minorHAnsi" w:hAnsiTheme="minorHAnsi" w:cstheme="minorHAnsi"/>
          <w:color w:val="000000"/>
          <w:lang w:val="en-US"/>
        </w:rPr>
        <w:t xml:space="preserve"> </w:t>
      </w:r>
      <w:r w:rsidRPr="00C419DE">
        <w:rPr>
          <w:rStyle w:val="normalchar"/>
          <w:rFonts w:asciiTheme="minorHAnsi" w:hAnsiTheme="minorHAnsi" w:cstheme="minorHAnsi"/>
          <w:color w:val="000000"/>
        </w:rPr>
        <w:t>και</w:t>
      </w:r>
      <w:r w:rsidRPr="00C419DE">
        <w:rPr>
          <w:rStyle w:val="normalchar"/>
          <w:rFonts w:asciiTheme="minorHAnsi" w:hAnsiTheme="minorHAnsi" w:cstheme="minorHAnsi"/>
          <w:color w:val="000000"/>
          <w:lang w:val="en-US"/>
        </w:rPr>
        <w:t xml:space="preserve"> </w:t>
      </w:r>
      <w:r w:rsidRPr="00C419DE">
        <w:rPr>
          <w:rStyle w:val="normalchar"/>
          <w:rFonts w:asciiTheme="minorHAnsi" w:hAnsiTheme="minorHAnsi" w:cstheme="minorHAnsi"/>
          <w:color w:val="000000"/>
        </w:rPr>
        <w:t>με</w:t>
      </w:r>
      <w:r w:rsidRPr="00C419DE">
        <w:rPr>
          <w:rStyle w:val="normalchar"/>
          <w:rFonts w:asciiTheme="minorHAnsi" w:hAnsiTheme="minorHAnsi" w:cstheme="minorHAnsi"/>
          <w:color w:val="000000"/>
          <w:lang w:val="en-US"/>
        </w:rPr>
        <w:t xml:space="preserve"> </w:t>
      </w:r>
      <w:r w:rsidRPr="00C419DE">
        <w:rPr>
          <w:rStyle w:val="normalchar"/>
          <w:rFonts w:asciiTheme="minorHAnsi" w:hAnsiTheme="minorHAnsi" w:cstheme="minorHAnsi"/>
          <w:color w:val="000000"/>
        </w:rPr>
        <w:t>τον</w:t>
      </w:r>
      <w:r w:rsidRPr="00C419DE">
        <w:rPr>
          <w:rStyle w:val="normalchar"/>
          <w:rFonts w:asciiTheme="minorHAnsi" w:hAnsiTheme="minorHAnsi" w:cstheme="minorHAnsi"/>
          <w:color w:val="000000"/>
          <w:lang w:val="en-US"/>
        </w:rPr>
        <w:t xml:space="preserve"> Emmanuel Comino, </w:t>
      </w:r>
      <w:r w:rsidRPr="00C419DE">
        <w:rPr>
          <w:rStyle w:val="normalchar"/>
          <w:rFonts w:asciiTheme="minorHAnsi" w:hAnsiTheme="minorHAnsi" w:cstheme="minorHAnsi"/>
          <w:color w:val="000000"/>
        </w:rPr>
        <w:t>Πρόεδρο</w:t>
      </w:r>
      <w:r w:rsidRPr="00C419DE">
        <w:rPr>
          <w:rStyle w:val="normalchar"/>
          <w:rFonts w:asciiTheme="minorHAnsi" w:hAnsiTheme="minorHAnsi" w:cstheme="minorHAnsi"/>
          <w:color w:val="000000"/>
          <w:lang w:val="en-US"/>
        </w:rPr>
        <w:t xml:space="preserve"> </w:t>
      </w:r>
      <w:r w:rsidRPr="00C419DE">
        <w:rPr>
          <w:rStyle w:val="normalchar"/>
          <w:rFonts w:asciiTheme="minorHAnsi" w:hAnsiTheme="minorHAnsi" w:cstheme="minorHAnsi"/>
          <w:color w:val="000000"/>
        </w:rPr>
        <w:t>της</w:t>
      </w:r>
      <w:r w:rsidRPr="00C419DE">
        <w:rPr>
          <w:rStyle w:val="normalchar"/>
          <w:rFonts w:asciiTheme="minorHAnsi" w:hAnsiTheme="minorHAnsi" w:cstheme="minorHAnsi"/>
          <w:color w:val="000000"/>
          <w:lang w:val="en-US"/>
        </w:rPr>
        <w:t xml:space="preserve"> International </w:t>
      </w:r>
      <w:proofErr w:type="spellStart"/>
      <w:r w:rsidRPr="00C419DE">
        <w:rPr>
          <w:rStyle w:val="normalchar"/>
          <w:rFonts w:asciiTheme="minorHAnsi" w:hAnsiTheme="minorHAnsi" w:cstheme="minorHAnsi"/>
          <w:color w:val="000000"/>
          <w:lang w:val="en-US"/>
        </w:rPr>
        <w:t>Organising</w:t>
      </w:r>
      <w:proofErr w:type="spellEnd"/>
      <w:r w:rsidRPr="00C419DE">
        <w:rPr>
          <w:rStyle w:val="normalchar"/>
          <w:rFonts w:asciiTheme="minorHAnsi" w:hAnsiTheme="minorHAnsi" w:cstheme="minorHAnsi"/>
          <w:color w:val="000000"/>
          <w:lang w:val="en-US"/>
        </w:rPr>
        <w:t xml:space="preserve"> Committee - Australia for the Restitution of the Parthenon Marbles. </w:t>
      </w:r>
      <w:r w:rsidRPr="00C419DE">
        <w:rPr>
          <w:rStyle w:val="normalchar"/>
          <w:rFonts w:asciiTheme="minorHAnsi" w:hAnsiTheme="minorHAnsi" w:cstheme="minorHAnsi"/>
          <w:color w:val="000000"/>
        </w:rPr>
        <w:t xml:space="preserve">Η Λίνα </w:t>
      </w:r>
      <w:proofErr w:type="spellStart"/>
      <w:r w:rsidRPr="00C419DE">
        <w:rPr>
          <w:rStyle w:val="normalchar"/>
          <w:rFonts w:asciiTheme="minorHAnsi" w:hAnsiTheme="minorHAnsi" w:cstheme="minorHAnsi"/>
          <w:color w:val="000000"/>
        </w:rPr>
        <w:t>Μενδώνη</w:t>
      </w:r>
      <w:proofErr w:type="spellEnd"/>
      <w:r w:rsidRPr="00C419DE">
        <w:rPr>
          <w:rStyle w:val="normalchar"/>
          <w:rFonts w:asciiTheme="minorHAnsi" w:hAnsiTheme="minorHAnsi" w:cstheme="minorHAnsi"/>
          <w:color w:val="000000"/>
        </w:rPr>
        <w:t xml:space="preserve"> ενημέρωσε εκτενώς τις δύο Επιτροπές για τις πρόσφατες εξελίξεις, μετά την σημαντική απόφαση της 2</w:t>
      </w:r>
      <w:r w:rsidR="00EF33FF" w:rsidRPr="00EF33FF">
        <w:rPr>
          <w:rStyle w:val="normalchar"/>
          <w:rFonts w:asciiTheme="minorHAnsi" w:hAnsiTheme="minorHAnsi" w:cstheme="minorHAnsi"/>
          <w:color w:val="000000"/>
        </w:rPr>
        <w:t>9ης</w:t>
      </w:r>
      <w:r w:rsidRPr="00C419DE">
        <w:rPr>
          <w:rStyle w:val="normalchar"/>
          <w:rFonts w:asciiTheme="minorHAnsi" w:hAnsiTheme="minorHAnsi" w:cstheme="minorHAnsi"/>
          <w:color w:val="000000"/>
        </w:rPr>
        <w:t xml:space="preserve"> Σεπτεμβρίου της UNESCO, σε ό,τι αφορά το αίτημα της Ελλάδας για την επιστροφή των Γλυπτών στην Ελλάδα. Ιδιαίτερη συζήτηση έγινε για την επικείμενη συνάντηση των ανά τον κόσμο Εθνικών Επιτροπών, τον προσεχή Σεπτέμβριο στην Αθήνα, για τη λήψη αποφάσεων για  τον συντονισμό των Επιτροπών σε κοινές δράσεις πίεσης προς τη βρετανική πλευρά. Η Λίνα </w:t>
      </w:r>
      <w:proofErr w:type="spellStart"/>
      <w:r w:rsidRPr="00C419DE">
        <w:rPr>
          <w:rStyle w:val="normalchar"/>
          <w:rFonts w:asciiTheme="minorHAnsi" w:hAnsiTheme="minorHAnsi" w:cstheme="minorHAnsi"/>
          <w:color w:val="000000"/>
        </w:rPr>
        <w:t>Μενδώνη</w:t>
      </w:r>
      <w:proofErr w:type="spellEnd"/>
      <w:r w:rsidRPr="00C419DE">
        <w:rPr>
          <w:rStyle w:val="normalchar"/>
          <w:rFonts w:asciiTheme="minorHAnsi" w:hAnsiTheme="minorHAnsi" w:cstheme="minorHAnsi"/>
          <w:color w:val="000000"/>
        </w:rPr>
        <w:t xml:space="preserve"> ευχαρίστησε τους Προέδρους και τα μέλη των Διοικητικών Συμβουλίων των δύο Επιτροπών για τη διαρκή τους στήριξη και τις άοκνες προσπάθειες τους για τη διεθνή προβολή του δίκαιου αιτήματος της Ελλάδας για την Επανένωση των Γλυπτών του Παρθενώνα.</w:t>
      </w:r>
    </w:p>
    <w:p w14:paraId="6ECFF443" w14:textId="77777777" w:rsidR="00C419DE" w:rsidRPr="00C419DE" w:rsidRDefault="00C419DE" w:rsidP="00EF33FF">
      <w:pPr>
        <w:pStyle w:val="100"/>
        <w:spacing w:before="0" w:beforeAutospacing="0" w:after="0" w:afterAutospacing="0" w:line="276" w:lineRule="auto"/>
        <w:rPr>
          <w:rFonts w:asciiTheme="minorHAnsi" w:hAnsiTheme="minorHAnsi" w:cstheme="minorHAnsi"/>
          <w:color w:val="000000"/>
        </w:rPr>
      </w:pPr>
      <w:r w:rsidRPr="00C419DE">
        <w:rPr>
          <w:rFonts w:asciiTheme="minorHAnsi" w:hAnsiTheme="minorHAnsi" w:cstheme="minorHAnsi"/>
          <w:color w:val="000000"/>
        </w:rPr>
        <w:t> </w:t>
      </w:r>
    </w:p>
    <w:p w14:paraId="3ADAA4BA" w14:textId="2A1CE9E6" w:rsidR="00C419DE" w:rsidRPr="00C419DE" w:rsidRDefault="00C419DE" w:rsidP="00EF33FF">
      <w:pPr>
        <w:pStyle w:val="100"/>
        <w:spacing w:before="0" w:beforeAutospacing="0" w:after="0" w:afterAutospacing="0" w:line="276" w:lineRule="auto"/>
        <w:jc w:val="both"/>
        <w:rPr>
          <w:rFonts w:asciiTheme="minorHAnsi" w:hAnsiTheme="minorHAnsi" w:cstheme="minorHAnsi"/>
          <w:color w:val="000000"/>
        </w:rPr>
      </w:pPr>
      <w:r w:rsidRPr="00C419DE">
        <w:rPr>
          <w:rStyle w:val="normalchar"/>
          <w:rFonts w:asciiTheme="minorHAnsi" w:hAnsiTheme="minorHAnsi" w:cstheme="minorHAnsi"/>
          <w:color w:val="000000"/>
        </w:rPr>
        <w:t xml:space="preserve">Θέματα που απασχολούν την ελληνική ομογένεια του </w:t>
      </w:r>
      <w:proofErr w:type="spellStart"/>
      <w:r w:rsidRPr="00C419DE">
        <w:rPr>
          <w:rStyle w:val="normalchar"/>
          <w:rFonts w:asciiTheme="minorHAnsi" w:hAnsiTheme="minorHAnsi" w:cstheme="minorHAnsi"/>
          <w:color w:val="000000"/>
        </w:rPr>
        <w:t>Σίδνεϊ</w:t>
      </w:r>
      <w:proofErr w:type="spellEnd"/>
      <w:r w:rsidRPr="00C419DE">
        <w:rPr>
          <w:rStyle w:val="normalchar"/>
          <w:rFonts w:asciiTheme="minorHAnsi" w:hAnsiTheme="minorHAnsi" w:cstheme="minorHAnsi"/>
          <w:color w:val="000000"/>
        </w:rPr>
        <w:t xml:space="preserve"> στην προσπάθεια της να</w:t>
      </w:r>
      <w:bookmarkStart w:id="0" w:name="_GoBack"/>
      <w:bookmarkEnd w:id="0"/>
      <w:r w:rsidRPr="00C419DE">
        <w:rPr>
          <w:rStyle w:val="normalchar"/>
          <w:rFonts w:asciiTheme="minorHAnsi" w:hAnsiTheme="minorHAnsi" w:cstheme="minorHAnsi"/>
          <w:color w:val="000000"/>
        </w:rPr>
        <w:t xml:space="preserve"> προωθήσει τον ελληνικό πολιτισμό, να επεκτείνει τις καλλιτεχνικές δράσεις της και να διοργανώσει πολιτιστικά γεγονότα ποιότητας, συζήτησε με τις ομογενειακές κοινότητες η Υπουργός Πολιτισμού και Αθλητισμού. Η Λίνα </w:t>
      </w:r>
      <w:proofErr w:type="spellStart"/>
      <w:r w:rsidRPr="00C419DE">
        <w:rPr>
          <w:rStyle w:val="normalchar"/>
          <w:rFonts w:asciiTheme="minorHAnsi" w:hAnsiTheme="minorHAnsi" w:cstheme="minorHAnsi"/>
          <w:color w:val="000000"/>
        </w:rPr>
        <w:t>Μενδώνη</w:t>
      </w:r>
      <w:proofErr w:type="spellEnd"/>
      <w:r w:rsidRPr="00C419DE">
        <w:rPr>
          <w:rStyle w:val="normalchar"/>
          <w:rFonts w:asciiTheme="minorHAnsi" w:hAnsiTheme="minorHAnsi" w:cstheme="minorHAnsi"/>
          <w:color w:val="000000"/>
        </w:rPr>
        <w:t xml:space="preserve"> συναντήθηκε στο </w:t>
      </w:r>
      <w:proofErr w:type="spellStart"/>
      <w:r w:rsidRPr="00C419DE">
        <w:rPr>
          <w:rStyle w:val="normalchar"/>
          <w:rFonts w:asciiTheme="minorHAnsi" w:hAnsiTheme="minorHAnsi" w:cstheme="minorHAnsi"/>
          <w:color w:val="000000"/>
        </w:rPr>
        <w:t>Σίδ</w:t>
      </w:r>
      <w:r>
        <w:rPr>
          <w:rStyle w:val="normalchar"/>
          <w:rFonts w:asciiTheme="minorHAnsi" w:hAnsiTheme="minorHAnsi" w:cstheme="minorHAnsi"/>
          <w:color w:val="000000"/>
        </w:rPr>
        <w:t>ν</w:t>
      </w:r>
      <w:r w:rsidRPr="00C419DE">
        <w:rPr>
          <w:rStyle w:val="normalchar"/>
          <w:rFonts w:asciiTheme="minorHAnsi" w:hAnsiTheme="minorHAnsi" w:cstheme="minorHAnsi"/>
          <w:color w:val="000000"/>
        </w:rPr>
        <w:t>ε</w:t>
      </w:r>
      <w:r>
        <w:rPr>
          <w:rStyle w:val="normalchar"/>
          <w:rFonts w:asciiTheme="minorHAnsi" w:hAnsiTheme="minorHAnsi" w:cstheme="minorHAnsi"/>
          <w:color w:val="000000"/>
        </w:rPr>
        <w:t>ϊ</w:t>
      </w:r>
      <w:proofErr w:type="spellEnd"/>
      <w:r w:rsidRPr="00C419DE">
        <w:rPr>
          <w:rStyle w:val="normalchar"/>
          <w:rFonts w:asciiTheme="minorHAnsi" w:hAnsiTheme="minorHAnsi" w:cstheme="minorHAnsi"/>
          <w:color w:val="000000"/>
        </w:rPr>
        <w:t xml:space="preserve"> με τα μέλη της </w:t>
      </w:r>
      <w:proofErr w:type="spellStart"/>
      <w:r w:rsidRPr="00C419DE">
        <w:rPr>
          <w:rStyle w:val="normalchar"/>
          <w:rFonts w:asciiTheme="minorHAnsi" w:hAnsiTheme="minorHAnsi" w:cstheme="minorHAnsi"/>
          <w:color w:val="000000"/>
        </w:rPr>
        <w:t>Κυθηραϊκής</w:t>
      </w:r>
      <w:proofErr w:type="spellEnd"/>
      <w:r w:rsidRPr="00C419DE">
        <w:rPr>
          <w:rStyle w:val="normalchar"/>
          <w:rFonts w:asciiTheme="minorHAnsi" w:hAnsiTheme="minorHAnsi" w:cstheme="minorHAnsi"/>
          <w:color w:val="000000"/>
        </w:rPr>
        <w:t xml:space="preserve"> Ένωσης Αυστραλίας και τον Πρόεδρο της, </w:t>
      </w:r>
      <w:r w:rsidR="00EF33FF" w:rsidRPr="00EF33FF">
        <w:rPr>
          <w:rStyle w:val="normalchar"/>
          <w:rFonts w:asciiTheme="minorHAnsi" w:hAnsiTheme="minorHAnsi" w:cstheme="minorHAnsi"/>
          <w:color w:val="000000"/>
        </w:rPr>
        <w:t xml:space="preserve">Εμμανουήλ </w:t>
      </w:r>
      <w:proofErr w:type="spellStart"/>
      <w:r w:rsidRPr="00C419DE">
        <w:rPr>
          <w:rStyle w:val="normalchar"/>
          <w:rFonts w:asciiTheme="minorHAnsi" w:hAnsiTheme="minorHAnsi" w:cstheme="minorHAnsi"/>
          <w:color w:val="000000"/>
        </w:rPr>
        <w:t>Αλφιέρη κ</w:t>
      </w:r>
      <w:proofErr w:type="spellEnd"/>
      <w:r w:rsidRPr="00C419DE">
        <w:rPr>
          <w:rStyle w:val="normalchar"/>
          <w:rFonts w:asciiTheme="minorHAnsi" w:hAnsiTheme="minorHAnsi" w:cstheme="minorHAnsi"/>
          <w:color w:val="000000"/>
        </w:rPr>
        <w:t xml:space="preserve">αι συζήτησε διεξοδικά  θέματα που αφορούν την προβολή του ελληνικού πολιτισμού από την ομογένεια. Η Υπουργός ακούγοντας τις εισηγήσεις της </w:t>
      </w:r>
      <w:proofErr w:type="spellStart"/>
      <w:r w:rsidRPr="00C419DE">
        <w:rPr>
          <w:rStyle w:val="normalchar"/>
          <w:rFonts w:asciiTheme="minorHAnsi" w:hAnsiTheme="minorHAnsi" w:cstheme="minorHAnsi"/>
          <w:color w:val="000000"/>
        </w:rPr>
        <w:t>κυθηραϊκής</w:t>
      </w:r>
      <w:proofErr w:type="spellEnd"/>
      <w:r w:rsidRPr="00C419DE">
        <w:rPr>
          <w:rStyle w:val="normalchar"/>
          <w:rFonts w:asciiTheme="minorHAnsi" w:hAnsiTheme="minorHAnsi" w:cstheme="minorHAnsi"/>
          <w:color w:val="000000"/>
        </w:rPr>
        <w:t xml:space="preserve"> κοινότητας πρότεινε τη συνεργασία της κοινότητας με το Υπουργείο Πολιτισμού για τη δημιουργία, στην Καμπέρα, Μουσείου Ακριβών Αντιγράφων από έργα που εκτίθενται στα ελληνικά μουσεία, από την αρχαιότητα μέχρι τους </w:t>
      </w:r>
      <w:r w:rsidRPr="00C419DE">
        <w:rPr>
          <w:rStyle w:val="normalchar"/>
          <w:rFonts w:asciiTheme="minorHAnsi" w:hAnsiTheme="minorHAnsi" w:cstheme="minorHAnsi"/>
          <w:color w:val="000000"/>
        </w:rPr>
        <w:lastRenderedPageBreak/>
        <w:t>μεταβυζαντινούς χρόνους. Στόχος είναι η ίδρυση μόνιμης εστίας του ελληνικού πολιτισμού για την προβολή του σε όλους τους πολίτες, Αυστραλούς και ομογενείς, αλλά και η υποστήριξη εκπαιδευτικών προγραμμάτων για τη νε</w:t>
      </w:r>
      <w:r>
        <w:rPr>
          <w:rStyle w:val="normalchar"/>
          <w:rFonts w:asciiTheme="minorHAnsi" w:hAnsiTheme="minorHAnsi" w:cstheme="minorHAnsi"/>
          <w:color w:val="000000"/>
        </w:rPr>
        <w:t>ό</w:t>
      </w:r>
      <w:r w:rsidRPr="00C419DE">
        <w:rPr>
          <w:rStyle w:val="normalchar"/>
          <w:rFonts w:asciiTheme="minorHAnsi" w:hAnsiTheme="minorHAnsi" w:cstheme="minorHAnsi"/>
          <w:color w:val="000000"/>
        </w:rPr>
        <w:t>τερη γενιά των ομογενών. Η πρόταση έγινε αμέσως δεκτή.</w:t>
      </w:r>
    </w:p>
    <w:p w14:paraId="01110756" w14:textId="0C749E0D" w:rsidR="00C419DE" w:rsidRPr="00C419DE" w:rsidRDefault="00C419DE" w:rsidP="00EF33FF">
      <w:pPr>
        <w:pStyle w:val="100"/>
        <w:spacing w:before="0" w:beforeAutospacing="0" w:after="0" w:afterAutospacing="0" w:line="276" w:lineRule="auto"/>
        <w:jc w:val="both"/>
        <w:rPr>
          <w:rFonts w:asciiTheme="minorHAnsi" w:hAnsiTheme="minorHAnsi" w:cstheme="minorHAnsi"/>
          <w:color w:val="000000"/>
        </w:rPr>
      </w:pPr>
      <w:r w:rsidRPr="00C419DE">
        <w:rPr>
          <w:rStyle w:val="normalchar"/>
          <w:rFonts w:asciiTheme="minorHAnsi" w:hAnsiTheme="minorHAnsi" w:cstheme="minorHAnsi"/>
          <w:color w:val="000000"/>
        </w:rPr>
        <w:t xml:space="preserve">Η Υπουργός ενημερώθηκε επίσης, από το Διοικητικό Συμβούλιο της Ελληνικής Ορθόδοξης Κοινότητας Νέας Νότιας Ουαλίας και τον πρόεδρο της Χάρη </w:t>
      </w:r>
      <w:proofErr w:type="spellStart"/>
      <w:r w:rsidRPr="00C419DE">
        <w:rPr>
          <w:rStyle w:val="normalchar"/>
          <w:rFonts w:asciiTheme="minorHAnsi" w:hAnsiTheme="minorHAnsi" w:cstheme="minorHAnsi"/>
          <w:color w:val="000000"/>
        </w:rPr>
        <w:t>Δανάλη</w:t>
      </w:r>
      <w:proofErr w:type="spellEnd"/>
      <w:r w:rsidRPr="00C419DE">
        <w:rPr>
          <w:rStyle w:val="normalchar"/>
          <w:rFonts w:asciiTheme="minorHAnsi" w:hAnsiTheme="minorHAnsi" w:cstheme="minorHAnsi"/>
          <w:color w:val="000000"/>
        </w:rPr>
        <w:t xml:space="preserve">, σχετικά με το Ελληνικό Φεστιβάλ του </w:t>
      </w:r>
      <w:proofErr w:type="spellStart"/>
      <w:r w:rsidRPr="00C419DE">
        <w:rPr>
          <w:rStyle w:val="normalchar"/>
          <w:rFonts w:asciiTheme="minorHAnsi" w:hAnsiTheme="minorHAnsi" w:cstheme="minorHAnsi"/>
          <w:color w:val="000000"/>
        </w:rPr>
        <w:t>Σίδνεϊ</w:t>
      </w:r>
      <w:proofErr w:type="spellEnd"/>
      <w:r w:rsidRPr="00C419DE">
        <w:rPr>
          <w:rStyle w:val="normalchar"/>
          <w:rFonts w:asciiTheme="minorHAnsi" w:hAnsiTheme="minorHAnsi" w:cstheme="minorHAnsi"/>
          <w:color w:val="000000"/>
        </w:rPr>
        <w:t xml:space="preserve">. Η Λίνα </w:t>
      </w:r>
      <w:proofErr w:type="spellStart"/>
      <w:r w:rsidRPr="00C419DE">
        <w:rPr>
          <w:rStyle w:val="normalchar"/>
          <w:rFonts w:asciiTheme="minorHAnsi" w:hAnsiTheme="minorHAnsi" w:cstheme="minorHAnsi"/>
          <w:color w:val="000000"/>
        </w:rPr>
        <w:t>Μενδώνη</w:t>
      </w:r>
      <w:proofErr w:type="spellEnd"/>
      <w:r w:rsidRPr="00C419DE">
        <w:rPr>
          <w:rStyle w:val="normalchar"/>
          <w:rFonts w:asciiTheme="minorHAnsi" w:hAnsiTheme="minorHAnsi" w:cstheme="minorHAnsi"/>
          <w:color w:val="000000"/>
        </w:rPr>
        <w:t xml:space="preserve"> πρότεινε τρόπους αναβάθμισης του Φεστιβάλ, αλλά και την στήριξη του με καλλιτέχνες και καλλιτεχνικά σχήματα από την Ελλάδα.</w:t>
      </w:r>
    </w:p>
    <w:p w14:paraId="055331E8" w14:textId="77777777" w:rsidR="00C419DE" w:rsidRPr="00C419DE" w:rsidRDefault="00C419DE" w:rsidP="00EF33FF">
      <w:pPr>
        <w:pStyle w:val="100"/>
        <w:spacing w:before="0" w:beforeAutospacing="0" w:after="0" w:afterAutospacing="0" w:line="276" w:lineRule="auto"/>
        <w:jc w:val="both"/>
        <w:rPr>
          <w:rFonts w:asciiTheme="minorHAnsi" w:hAnsiTheme="minorHAnsi" w:cstheme="minorHAnsi"/>
          <w:color w:val="000000"/>
        </w:rPr>
      </w:pPr>
      <w:r w:rsidRPr="00C419DE">
        <w:rPr>
          <w:rStyle w:val="normalchar"/>
          <w:rFonts w:asciiTheme="minorHAnsi" w:hAnsiTheme="minorHAnsi" w:cstheme="minorHAnsi"/>
          <w:color w:val="000000"/>
        </w:rPr>
        <w:t xml:space="preserve">Το Διοικητικό Συμβούλιο του αρχαιότερου εκτός Ελλάδος παραρτήματος του Λυκείου Ελληνίδων </w:t>
      </w:r>
      <w:proofErr w:type="spellStart"/>
      <w:r w:rsidRPr="00C419DE">
        <w:rPr>
          <w:rStyle w:val="normalchar"/>
          <w:rFonts w:asciiTheme="minorHAnsi" w:hAnsiTheme="minorHAnsi" w:cstheme="minorHAnsi"/>
          <w:color w:val="000000"/>
        </w:rPr>
        <w:t>Σίδνεϊ</w:t>
      </w:r>
      <w:proofErr w:type="spellEnd"/>
      <w:r w:rsidRPr="00C419DE">
        <w:rPr>
          <w:rStyle w:val="normalchar"/>
          <w:rFonts w:asciiTheme="minorHAnsi" w:hAnsiTheme="minorHAnsi" w:cstheme="minorHAnsi"/>
          <w:color w:val="000000"/>
        </w:rPr>
        <w:t xml:space="preserve"> και η Πρόεδρός του Λιάνα </w:t>
      </w:r>
      <w:proofErr w:type="spellStart"/>
      <w:r w:rsidRPr="00C419DE">
        <w:rPr>
          <w:rStyle w:val="normalchar"/>
          <w:rFonts w:asciiTheme="minorHAnsi" w:hAnsiTheme="minorHAnsi" w:cstheme="minorHAnsi"/>
          <w:color w:val="000000"/>
        </w:rPr>
        <w:t>Βερτζάγια</w:t>
      </w:r>
      <w:proofErr w:type="spellEnd"/>
      <w:r w:rsidRPr="00C419DE">
        <w:rPr>
          <w:rStyle w:val="normalchar"/>
          <w:rFonts w:asciiTheme="minorHAnsi" w:hAnsiTheme="minorHAnsi" w:cstheme="minorHAnsi"/>
          <w:color w:val="000000"/>
        </w:rPr>
        <w:t xml:space="preserve"> παρέθεσαν γεύμα εργασίας στην Υπουργό και της εξέθεσαν εκτενώς τις δράσεις και τα προβλήματα που απασχολούν τον φορέα τους. Η Λίνα </w:t>
      </w:r>
      <w:proofErr w:type="spellStart"/>
      <w:r w:rsidRPr="00C419DE">
        <w:rPr>
          <w:rStyle w:val="normalchar"/>
          <w:rFonts w:asciiTheme="minorHAnsi" w:hAnsiTheme="minorHAnsi" w:cstheme="minorHAnsi"/>
          <w:color w:val="000000"/>
        </w:rPr>
        <w:t>Μενδώνη</w:t>
      </w:r>
      <w:proofErr w:type="spellEnd"/>
      <w:r w:rsidRPr="00C419DE">
        <w:rPr>
          <w:rStyle w:val="normalchar"/>
          <w:rFonts w:asciiTheme="minorHAnsi" w:hAnsiTheme="minorHAnsi" w:cstheme="minorHAnsi"/>
          <w:color w:val="000000"/>
        </w:rPr>
        <w:t xml:space="preserve"> παρουσίασε  τρόπους στήριξης του Λυκείου, που έγιναν αμέσως αποδεκτές.</w:t>
      </w:r>
    </w:p>
    <w:p w14:paraId="63AE4595" w14:textId="77777777" w:rsidR="00C419DE" w:rsidRPr="00C419DE" w:rsidRDefault="00C419DE" w:rsidP="00EF33FF">
      <w:pPr>
        <w:pStyle w:val="100"/>
        <w:spacing w:before="0" w:beforeAutospacing="0" w:after="0" w:afterAutospacing="0" w:line="276" w:lineRule="auto"/>
        <w:rPr>
          <w:rFonts w:asciiTheme="minorHAnsi" w:hAnsiTheme="minorHAnsi" w:cstheme="minorHAnsi"/>
          <w:color w:val="000000"/>
        </w:rPr>
      </w:pPr>
      <w:r w:rsidRPr="00C419DE">
        <w:rPr>
          <w:rFonts w:asciiTheme="minorHAnsi" w:hAnsiTheme="minorHAnsi" w:cstheme="minorHAnsi"/>
          <w:color w:val="000000"/>
        </w:rPr>
        <w:t> </w:t>
      </w:r>
    </w:p>
    <w:p w14:paraId="2FB04239" w14:textId="5258A491" w:rsidR="00C419DE" w:rsidRPr="00C419DE" w:rsidRDefault="00C419DE" w:rsidP="00EF33FF">
      <w:pPr>
        <w:pStyle w:val="100"/>
        <w:spacing w:before="0" w:beforeAutospacing="0" w:after="0" w:afterAutospacing="0" w:line="276" w:lineRule="auto"/>
        <w:jc w:val="both"/>
        <w:rPr>
          <w:rFonts w:asciiTheme="minorHAnsi" w:hAnsiTheme="minorHAnsi" w:cstheme="minorHAnsi"/>
          <w:color w:val="000000"/>
        </w:rPr>
      </w:pPr>
      <w:r w:rsidRPr="00C419DE">
        <w:rPr>
          <w:rStyle w:val="normalchar"/>
          <w:rFonts w:asciiTheme="minorHAnsi" w:hAnsiTheme="minorHAnsi" w:cstheme="minorHAnsi"/>
          <w:color w:val="000000"/>
        </w:rPr>
        <w:t>Το </w:t>
      </w:r>
      <w:r w:rsidRPr="00C419DE">
        <w:rPr>
          <w:rStyle w:val="normal0020tablecharchar"/>
          <w:rFonts w:asciiTheme="minorHAnsi" w:hAnsiTheme="minorHAnsi" w:cstheme="minorHAnsi"/>
          <w:color w:val="000000"/>
        </w:rPr>
        <w:t xml:space="preserve">Πανεπιστήμιο του </w:t>
      </w:r>
      <w:proofErr w:type="spellStart"/>
      <w:r w:rsidRPr="00C419DE">
        <w:rPr>
          <w:rStyle w:val="normal0020tablecharchar"/>
          <w:rFonts w:asciiTheme="minorHAnsi" w:hAnsiTheme="minorHAnsi" w:cstheme="minorHAnsi"/>
          <w:color w:val="000000"/>
        </w:rPr>
        <w:t>Σίδνεϊ</w:t>
      </w:r>
      <w:proofErr w:type="spellEnd"/>
      <w:r w:rsidRPr="00C419DE">
        <w:rPr>
          <w:rStyle w:val="normal0020tablecharchar"/>
          <w:rFonts w:asciiTheme="minorHAnsi" w:hAnsiTheme="minorHAnsi" w:cstheme="minorHAnsi"/>
          <w:color w:val="000000"/>
        </w:rPr>
        <w:t>  και την Έδρα Νεοελληνικών και Βυζαντινών Σπουδών, καθώς και το Αυστραλιανό Αρχαιολογικό Ινστιτού</w:t>
      </w:r>
      <w:r>
        <w:rPr>
          <w:rStyle w:val="normal0020tablecharchar"/>
          <w:rFonts w:asciiTheme="minorHAnsi" w:hAnsiTheme="minorHAnsi" w:cstheme="minorHAnsi"/>
          <w:color w:val="000000"/>
        </w:rPr>
        <w:t>τ</w:t>
      </w:r>
      <w:r w:rsidRPr="00C419DE">
        <w:rPr>
          <w:rStyle w:val="normal0020tablecharchar"/>
          <w:rFonts w:asciiTheme="minorHAnsi" w:hAnsiTheme="minorHAnsi" w:cstheme="minorHAnsi"/>
          <w:color w:val="000000"/>
        </w:rPr>
        <w:t xml:space="preserve">ο επισκέφθηκε η Λίνα </w:t>
      </w:r>
      <w:proofErr w:type="spellStart"/>
      <w:r w:rsidRPr="00C419DE">
        <w:rPr>
          <w:rStyle w:val="normal0020tablecharchar"/>
          <w:rFonts w:asciiTheme="minorHAnsi" w:hAnsiTheme="minorHAnsi" w:cstheme="minorHAnsi"/>
          <w:color w:val="000000"/>
        </w:rPr>
        <w:t>Μενδώνη</w:t>
      </w:r>
      <w:proofErr w:type="spellEnd"/>
      <w:r w:rsidRPr="00C419DE">
        <w:rPr>
          <w:rStyle w:val="normal0020tablecharchar"/>
          <w:rFonts w:asciiTheme="minorHAnsi" w:hAnsiTheme="minorHAnsi" w:cstheme="minorHAnsi"/>
          <w:color w:val="000000"/>
        </w:rPr>
        <w:t>. Είχε ευρεία συζήτηση με τον επικεφαλής της έδρας Νεο</w:t>
      </w:r>
      <w:r>
        <w:rPr>
          <w:rStyle w:val="normal0020tablecharchar"/>
          <w:rFonts w:asciiTheme="minorHAnsi" w:hAnsiTheme="minorHAnsi" w:cstheme="minorHAnsi"/>
          <w:color w:val="000000"/>
        </w:rPr>
        <w:t>ε</w:t>
      </w:r>
      <w:r w:rsidRPr="00C419DE">
        <w:rPr>
          <w:rStyle w:val="normal0020tablecharchar"/>
          <w:rFonts w:asciiTheme="minorHAnsi" w:hAnsiTheme="minorHAnsi" w:cstheme="minorHAnsi"/>
          <w:color w:val="000000"/>
        </w:rPr>
        <w:t xml:space="preserve">λληνικών σπουδών καθηγητή Βρασίδα </w:t>
      </w:r>
      <w:proofErr w:type="spellStart"/>
      <w:r w:rsidRPr="00C419DE">
        <w:rPr>
          <w:rStyle w:val="normal0020tablecharchar"/>
          <w:rFonts w:asciiTheme="minorHAnsi" w:hAnsiTheme="minorHAnsi" w:cstheme="minorHAnsi"/>
          <w:color w:val="000000"/>
        </w:rPr>
        <w:t>Καραλή</w:t>
      </w:r>
      <w:proofErr w:type="spellEnd"/>
      <w:r w:rsidRPr="00C419DE">
        <w:rPr>
          <w:rStyle w:val="normal0020tablecharchar"/>
          <w:rFonts w:asciiTheme="minorHAnsi" w:hAnsiTheme="minorHAnsi" w:cstheme="minorHAnsi"/>
          <w:color w:val="000000"/>
        </w:rPr>
        <w:t xml:space="preserve"> –με την συμμετοχή και εκπροσώπων των φοιτητών- ο οποίος την ενημέρωσε  ότι το τμήμα νεοελληνικών σπουδών είναι το μοναδικό που απέμεινε στην ανώτατη εκπαίδευση της Αυστραλίας από επτά τμήματα που λειτουργούσαν και σε άλλα πανεπιστήμια της χώρας,  ως το 2011. Η Λίνα </w:t>
      </w:r>
      <w:proofErr w:type="spellStart"/>
      <w:r w:rsidRPr="00C419DE">
        <w:rPr>
          <w:rStyle w:val="normal0020tablecharchar"/>
          <w:rFonts w:asciiTheme="minorHAnsi" w:hAnsiTheme="minorHAnsi" w:cstheme="minorHAnsi"/>
          <w:color w:val="000000"/>
        </w:rPr>
        <w:t>Μενδώνη</w:t>
      </w:r>
      <w:proofErr w:type="spellEnd"/>
      <w:r w:rsidRPr="00C419DE">
        <w:rPr>
          <w:rStyle w:val="normal0020tablecharchar"/>
          <w:rFonts w:asciiTheme="minorHAnsi" w:hAnsiTheme="minorHAnsi" w:cstheme="minorHAnsi"/>
          <w:color w:val="000000"/>
        </w:rPr>
        <w:t xml:space="preserve"> συμφώνησε το ΥΠΠΟΑ να στηρίξει τις δραστηριότητες του Τμήματος με αποστολή εκδόσεων νεοελληνικής λογοτεχνίας, καθώς και προσκλήσεις συγγραφέων και καλλιτεχνών, προκειμένου να παρουσιάσουν την δουλειά τους σε πλαίσιο </w:t>
      </w:r>
      <w:proofErr w:type="spellStart"/>
      <w:r w:rsidRPr="00C419DE">
        <w:rPr>
          <w:rStyle w:val="normal0020tablecharchar"/>
          <w:rFonts w:asciiTheme="minorHAnsi" w:hAnsiTheme="minorHAnsi" w:cstheme="minorHAnsi"/>
          <w:color w:val="000000"/>
        </w:rPr>
        <w:t>σεμιναριακών</w:t>
      </w:r>
      <w:proofErr w:type="spellEnd"/>
      <w:r w:rsidRPr="00C419DE">
        <w:rPr>
          <w:rStyle w:val="normal0020tablecharchar"/>
          <w:rFonts w:asciiTheme="minorHAnsi" w:hAnsiTheme="minorHAnsi" w:cstheme="minorHAnsi"/>
          <w:color w:val="000000"/>
        </w:rPr>
        <w:t xml:space="preserve"> μαθημάτων. Ενημερ</w:t>
      </w:r>
      <w:r>
        <w:rPr>
          <w:rStyle w:val="normal0020tablecharchar"/>
          <w:rFonts w:asciiTheme="minorHAnsi" w:hAnsiTheme="minorHAnsi" w:cstheme="minorHAnsi"/>
          <w:color w:val="000000"/>
        </w:rPr>
        <w:t>ώ</w:t>
      </w:r>
      <w:r w:rsidRPr="00C419DE">
        <w:rPr>
          <w:rStyle w:val="normal0020tablecharchar"/>
          <w:rFonts w:asciiTheme="minorHAnsi" w:hAnsiTheme="minorHAnsi" w:cstheme="minorHAnsi"/>
          <w:color w:val="000000"/>
        </w:rPr>
        <w:t xml:space="preserve">θηκε επίσης, από τον  επικεφαλής του Αρχαιολογικού Ινστιτούτου καθηγητή Σταύρο </w:t>
      </w:r>
      <w:proofErr w:type="spellStart"/>
      <w:r w:rsidRPr="00C419DE">
        <w:rPr>
          <w:rStyle w:val="normal0020tablecharchar"/>
          <w:rFonts w:asciiTheme="minorHAnsi" w:hAnsiTheme="minorHAnsi" w:cstheme="minorHAnsi"/>
          <w:color w:val="000000"/>
        </w:rPr>
        <w:t>Πασπαλά</w:t>
      </w:r>
      <w:proofErr w:type="spellEnd"/>
      <w:r w:rsidRPr="00C419DE">
        <w:rPr>
          <w:rStyle w:val="normal0020tablecharchar"/>
          <w:rFonts w:asciiTheme="minorHAnsi" w:hAnsiTheme="minorHAnsi" w:cstheme="minorHAnsi"/>
          <w:color w:val="000000"/>
        </w:rPr>
        <w:t xml:space="preserve"> για τις δραστηριότητές του. Στη συνέχεια η Υπουργός ξεναγήθηκε στο Μουσείο </w:t>
      </w:r>
      <w:proofErr w:type="spellStart"/>
      <w:r w:rsidRPr="00C419DE">
        <w:rPr>
          <w:rStyle w:val="list0020paragraphcharchar"/>
          <w:rFonts w:asciiTheme="minorHAnsi" w:hAnsiTheme="minorHAnsi" w:cstheme="minorHAnsi"/>
          <w:color w:val="000000"/>
        </w:rPr>
        <w:t>Chau</w:t>
      </w:r>
      <w:proofErr w:type="spellEnd"/>
      <w:r w:rsidRPr="00C419DE">
        <w:rPr>
          <w:rStyle w:val="list0020paragraphcharchar"/>
          <w:rFonts w:asciiTheme="minorHAnsi" w:hAnsiTheme="minorHAnsi" w:cstheme="minorHAnsi"/>
          <w:color w:val="000000"/>
        </w:rPr>
        <w:t xml:space="preserve"> </w:t>
      </w:r>
      <w:proofErr w:type="spellStart"/>
      <w:r w:rsidRPr="00C419DE">
        <w:rPr>
          <w:rStyle w:val="list0020paragraphcharchar"/>
          <w:rFonts w:asciiTheme="minorHAnsi" w:hAnsiTheme="minorHAnsi" w:cstheme="minorHAnsi"/>
          <w:color w:val="000000"/>
        </w:rPr>
        <w:t>Chak</w:t>
      </w:r>
      <w:proofErr w:type="spellEnd"/>
      <w:r w:rsidRPr="00C419DE">
        <w:rPr>
          <w:rStyle w:val="normal0020tablecharchar"/>
          <w:rFonts w:asciiTheme="minorHAnsi" w:hAnsiTheme="minorHAnsi" w:cstheme="minorHAnsi"/>
          <w:color w:val="000000"/>
        </w:rPr>
        <w:t> του Πανεπιστημίου, το οποίο διαθέτει σημαντικές συλλογές, ανάμεσά τους και σημαντική αρχαιοελληνική.</w:t>
      </w:r>
    </w:p>
    <w:p w14:paraId="66971F02" w14:textId="3A3A61A8" w:rsidR="002C101E" w:rsidRPr="00C419DE" w:rsidRDefault="002C101E" w:rsidP="00C419DE">
      <w:pPr>
        <w:jc w:val="center"/>
        <w:rPr>
          <w:rFonts w:cstheme="minorHAnsi"/>
          <w:sz w:val="24"/>
          <w:szCs w:val="24"/>
        </w:rPr>
      </w:pPr>
    </w:p>
    <w:sectPr w:rsidR="002C101E" w:rsidRPr="00C419D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9121F" w14:textId="77777777" w:rsidR="0078023B" w:rsidRDefault="0078023B" w:rsidP="008735D4">
      <w:pPr>
        <w:spacing w:after="0" w:line="240" w:lineRule="auto"/>
      </w:pPr>
      <w:r>
        <w:separator/>
      </w:r>
    </w:p>
  </w:endnote>
  <w:endnote w:type="continuationSeparator" w:id="0">
    <w:p w14:paraId="729CF94E" w14:textId="77777777" w:rsidR="0078023B" w:rsidRDefault="0078023B"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0CC4F" w14:textId="77777777" w:rsidR="0078023B" w:rsidRDefault="0078023B" w:rsidP="008735D4">
      <w:pPr>
        <w:spacing w:after="0" w:line="240" w:lineRule="auto"/>
      </w:pPr>
      <w:r>
        <w:separator/>
      </w:r>
    </w:p>
  </w:footnote>
  <w:footnote w:type="continuationSeparator" w:id="0">
    <w:p w14:paraId="022CD723" w14:textId="77777777" w:rsidR="0078023B" w:rsidRDefault="0078023B"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9F1"/>
    <w:rsid w:val="00045186"/>
    <w:rsid w:val="000502A1"/>
    <w:rsid w:val="00062486"/>
    <w:rsid w:val="00074583"/>
    <w:rsid w:val="00075833"/>
    <w:rsid w:val="00084DD1"/>
    <w:rsid w:val="00094AC8"/>
    <w:rsid w:val="001345B6"/>
    <w:rsid w:val="00154A25"/>
    <w:rsid w:val="001608E3"/>
    <w:rsid w:val="001657F5"/>
    <w:rsid w:val="001813B4"/>
    <w:rsid w:val="00185295"/>
    <w:rsid w:val="00186D73"/>
    <w:rsid w:val="001C15D6"/>
    <w:rsid w:val="001D265A"/>
    <w:rsid w:val="001F20D2"/>
    <w:rsid w:val="001F7FE2"/>
    <w:rsid w:val="00202ECF"/>
    <w:rsid w:val="0023431A"/>
    <w:rsid w:val="0025161D"/>
    <w:rsid w:val="002663E5"/>
    <w:rsid w:val="00275046"/>
    <w:rsid w:val="0028030D"/>
    <w:rsid w:val="00281BC3"/>
    <w:rsid w:val="00296F62"/>
    <w:rsid w:val="002A3DB2"/>
    <w:rsid w:val="002C101E"/>
    <w:rsid w:val="002C7C75"/>
    <w:rsid w:val="00335DE7"/>
    <w:rsid w:val="00344525"/>
    <w:rsid w:val="00354330"/>
    <w:rsid w:val="0035458B"/>
    <w:rsid w:val="00355AF6"/>
    <w:rsid w:val="00356D39"/>
    <w:rsid w:val="00366C3D"/>
    <w:rsid w:val="00385805"/>
    <w:rsid w:val="00395245"/>
    <w:rsid w:val="003B4A4E"/>
    <w:rsid w:val="003C7DC2"/>
    <w:rsid w:val="003D040F"/>
    <w:rsid w:val="003D7B5A"/>
    <w:rsid w:val="003E26D5"/>
    <w:rsid w:val="0040384C"/>
    <w:rsid w:val="00424C05"/>
    <w:rsid w:val="00434723"/>
    <w:rsid w:val="00442066"/>
    <w:rsid w:val="00442B64"/>
    <w:rsid w:val="00445675"/>
    <w:rsid w:val="00463275"/>
    <w:rsid w:val="004657F6"/>
    <w:rsid w:val="0047319E"/>
    <w:rsid w:val="004A4BB1"/>
    <w:rsid w:val="004B6D2E"/>
    <w:rsid w:val="004C0A6E"/>
    <w:rsid w:val="004C1A9D"/>
    <w:rsid w:val="004D3489"/>
    <w:rsid w:val="004E04C8"/>
    <w:rsid w:val="004F08F5"/>
    <w:rsid w:val="004F65A5"/>
    <w:rsid w:val="00506EDC"/>
    <w:rsid w:val="00524860"/>
    <w:rsid w:val="0053580D"/>
    <w:rsid w:val="00543A69"/>
    <w:rsid w:val="00555E70"/>
    <w:rsid w:val="00573879"/>
    <w:rsid w:val="005819F6"/>
    <w:rsid w:val="005B0D42"/>
    <w:rsid w:val="005C31E9"/>
    <w:rsid w:val="005D7D13"/>
    <w:rsid w:val="005E1639"/>
    <w:rsid w:val="005F26A5"/>
    <w:rsid w:val="005F627C"/>
    <w:rsid w:val="00605B5E"/>
    <w:rsid w:val="0062586C"/>
    <w:rsid w:val="00652B77"/>
    <w:rsid w:val="00661885"/>
    <w:rsid w:val="00665D15"/>
    <w:rsid w:val="00667E35"/>
    <w:rsid w:val="00673671"/>
    <w:rsid w:val="006829E5"/>
    <w:rsid w:val="006956DE"/>
    <w:rsid w:val="006B0D15"/>
    <w:rsid w:val="006C40E7"/>
    <w:rsid w:val="006C6484"/>
    <w:rsid w:val="006C74B4"/>
    <w:rsid w:val="006D3337"/>
    <w:rsid w:val="006D5DFC"/>
    <w:rsid w:val="006D755D"/>
    <w:rsid w:val="006F29D0"/>
    <w:rsid w:val="006F5F30"/>
    <w:rsid w:val="00701581"/>
    <w:rsid w:val="0070476F"/>
    <w:rsid w:val="00723C86"/>
    <w:rsid w:val="0073374C"/>
    <w:rsid w:val="00734502"/>
    <w:rsid w:val="0078023B"/>
    <w:rsid w:val="007817E9"/>
    <w:rsid w:val="007D1C7A"/>
    <w:rsid w:val="007D2093"/>
    <w:rsid w:val="00815698"/>
    <w:rsid w:val="008420C9"/>
    <w:rsid w:val="0085457B"/>
    <w:rsid w:val="0086610F"/>
    <w:rsid w:val="008672D0"/>
    <w:rsid w:val="00872DF1"/>
    <w:rsid w:val="008735D4"/>
    <w:rsid w:val="0087643C"/>
    <w:rsid w:val="00886F42"/>
    <w:rsid w:val="008B05E7"/>
    <w:rsid w:val="008B5B71"/>
    <w:rsid w:val="008B6530"/>
    <w:rsid w:val="008C30D9"/>
    <w:rsid w:val="008D15D9"/>
    <w:rsid w:val="00904667"/>
    <w:rsid w:val="00906640"/>
    <w:rsid w:val="009110DC"/>
    <w:rsid w:val="009125A7"/>
    <w:rsid w:val="009208C0"/>
    <w:rsid w:val="00921F69"/>
    <w:rsid w:val="00942C08"/>
    <w:rsid w:val="009A6637"/>
    <w:rsid w:val="009F28AD"/>
    <w:rsid w:val="00A06F88"/>
    <w:rsid w:val="00A0734F"/>
    <w:rsid w:val="00A459D8"/>
    <w:rsid w:val="00A56F0A"/>
    <w:rsid w:val="00A60BF4"/>
    <w:rsid w:val="00A614CA"/>
    <w:rsid w:val="00A61925"/>
    <w:rsid w:val="00AB3CE1"/>
    <w:rsid w:val="00AD0937"/>
    <w:rsid w:val="00AE1B8B"/>
    <w:rsid w:val="00B05930"/>
    <w:rsid w:val="00B24205"/>
    <w:rsid w:val="00B73D56"/>
    <w:rsid w:val="00B8740F"/>
    <w:rsid w:val="00B92276"/>
    <w:rsid w:val="00B9347F"/>
    <w:rsid w:val="00B94799"/>
    <w:rsid w:val="00BA714F"/>
    <w:rsid w:val="00BF25D7"/>
    <w:rsid w:val="00C308E0"/>
    <w:rsid w:val="00C345F5"/>
    <w:rsid w:val="00C419DE"/>
    <w:rsid w:val="00C42F60"/>
    <w:rsid w:val="00C64EB8"/>
    <w:rsid w:val="00C73822"/>
    <w:rsid w:val="00CA54E2"/>
    <w:rsid w:val="00CB09EA"/>
    <w:rsid w:val="00CC0FAF"/>
    <w:rsid w:val="00CC740E"/>
    <w:rsid w:val="00CE4FA5"/>
    <w:rsid w:val="00CF4AB0"/>
    <w:rsid w:val="00D033FF"/>
    <w:rsid w:val="00D40B00"/>
    <w:rsid w:val="00D56F67"/>
    <w:rsid w:val="00D61E1D"/>
    <w:rsid w:val="00D702AD"/>
    <w:rsid w:val="00D80CA0"/>
    <w:rsid w:val="00D9508F"/>
    <w:rsid w:val="00D95F2A"/>
    <w:rsid w:val="00DA085E"/>
    <w:rsid w:val="00DA1329"/>
    <w:rsid w:val="00DB2F5A"/>
    <w:rsid w:val="00DC0D2D"/>
    <w:rsid w:val="00DC23EF"/>
    <w:rsid w:val="00E0477E"/>
    <w:rsid w:val="00E23EDD"/>
    <w:rsid w:val="00E303F9"/>
    <w:rsid w:val="00E40498"/>
    <w:rsid w:val="00E4533B"/>
    <w:rsid w:val="00E504EC"/>
    <w:rsid w:val="00E54C01"/>
    <w:rsid w:val="00E65A28"/>
    <w:rsid w:val="00E668A9"/>
    <w:rsid w:val="00E67B12"/>
    <w:rsid w:val="00E929A3"/>
    <w:rsid w:val="00EB2442"/>
    <w:rsid w:val="00EC0D0B"/>
    <w:rsid w:val="00EC7D4D"/>
    <w:rsid w:val="00EF071A"/>
    <w:rsid w:val="00EF33FF"/>
    <w:rsid w:val="00F17184"/>
    <w:rsid w:val="00F2551E"/>
    <w:rsid w:val="00F63890"/>
    <w:rsid w:val="00F65490"/>
    <w:rsid w:val="00F81CD0"/>
    <w:rsid w:val="00F91DEA"/>
    <w:rsid w:val="00FB4111"/>
    <w:rsid w:val="00FC6173"/>
    <w:rsid w:val="00FD083A"/>
    <w:rsid w:val="00FD4A04"/>
    <w:rsid w:val="00FE2556"/>
    <w:rsid w:val="00FE431D"/>
    <w:rsid w:val="00FE78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28030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3">
    <w:name w:val="Βασικό3"/>
    <w:basedOn w:val="a"/>
    <w:rsid w:val="006829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6829E5"/>
  </w:style>
  <w:style w:type="paragraph" w:customStyle="1" w:styleId="40">
    <w:name w:val="Βασικό4"/>
    <w:basedOn w:val="a"/>
    <w:rsid w:val="005819F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BF25D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60">
    <w:name w:val="Βασικό6"/>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00200028web0029">
    <w:name w:val="normal_0020_0028web_0029"/>
    <w:basedOn w:val="a"/>
    <w:rsid w:val="009046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904667"/>
  </w:style>
  <w:style w:type="paragraph" w:customStyle="1" w:styleId="7">
    <w:name w:val="Βασικό7"/>
    <w:basedOn w:val="a"/>
    <w:rsid w:val="00442B6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8">
    <w:name w:val="Βασικό8"/>
    <w:basedOn w:val="a"/>
    <w:rsid w:val="001D26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9">
    <w:name w:val="Βασικό9"/>
    <w:basedOn w:val="a"/>
    <w:rsid w:val="006C74B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00">
    <w:name w:val="Βασικό10"/>
    <w:basedOn w:val="a"/>
    <w:rsid w:val="00C419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char">
    <w:name w:val="list__0020paragraph____char__char"/>
    <w:basedOn w:val="a0"/>
    <w:rsid w:val="00C419DE"/>
  </w:style>
  <w:style w:type="character" w:customStyle="1" w:styleId="normal0020tablecharchar">
    <w:name w:val="normal__0020table____char__char"/>
    <w:basedOn w:val="a0"/>
    <w:rsid w:val="00C41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8797804">
      <w:bodyDiv w:val="1"/>
      <w:marLeft w:val="0"/>
      <w:marRight w:val="0"/>
      <w:marTop w:val="0"/>
      <w:marBottom w:val="0"/>
      <w:divBdr>
        <w:top w:val="none" w:sz="0" w:space="0" w:color="auto"/>
        <w:left w:val="none" w:sz="0" w:space="0" w:color="auto"/>
        <w:bottom w:val="none" w:sz="0" w:space="0" w:color="auto"/>
        <w:right w:val="none" w:sz="0" w:space="0" w:color="auto"/>
      </w:divBdr>
    </w:div>
    <w:div w:id="461003920">
      <w:bodyDiv w:val="1"/>
      <w:marLeft w:val="0"/>
      <w:marRight w:val="0"/>
      <w:marTop w:val="0"/>
      <w:marBottom w:val="0"/>
      <w:divBdr>
        <w:top w:val="none" w:sz="0" w:space="0" w:color="auto"/>
        <w:left w:val="none" w:sz="0" w:space="0" w:color="auto"/>
        <w:bottom w:val="none" w:sz="0" w:space="0" w:color="auto"/>
        <w:right w:val="none" w:sz="0" w:space="0" w:color="auto"/>
      </w:divBdr>
    </w:div>
    <w:div w:id="501549040">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706218993">
      <w:bodyDiv w:val="1"/>
      <w:marLeft w:val="0"/>
      <w:marRight w:val="0"/>
      <w:marTop w:val="0"/>
      <w:marBottom w:val="0"/>
      <w:divBdr>
        <w:top w:val="none" w:sz="0" w:space="0" w:color="auto"/>
        <w:left w:val="none" w:sz="0" w:space="0" w:color="auto"/>
        <w:bottom w:val="none" w:sz="0" w:space="0" w:color="auto"/>
        <w:right w:val="none" w:sz="0" w:space="0" w:color="auto"/>
      </w:divBdr>
    </w:div>
    <w:div w:id="943266595">
      <w:bodyDiv w:val="1"/>
      <w:marLeft w:val="0"/>
      <w:marRight w:val="0"/>
      <w:marTop w:val="0"/>
      <w:marBottom w:val="0"/>
      <w:divBdr>
        <w:top w:val="none" w:sz="0" w:space="0" w:color="auto"/>
        <w:left w:val="none" w:sz="0" w:space="0" w:color="auto"/>
        <w:bottom w:val="none" w:sz="0" w:space="0" w:color="auto"/>
        <w:right w:val="none" w:sz="0" w:space="0" w:color="auto"/>
      </w:divBdr>
    </w:div>
    <w:div w:id="1241788970">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728841819">
      <w:bodyDiv w:val="1"/>
      <w:marLeft w:val="0"/>
      <w:marRight w:val="0"/>
      <w:marTop w:val="0"/>
      <w:marBottom w:val="0"/>
      <w:divBdr>
        <w:top w:val="none" w:sz="0" w:space="0" w:color="auto"/>
        <w:left w:val="none" w:sz="0" w:space="0" w:color="auto"/>
        <w:bottom w:val="none" w:sz="0" w:space="0" w:color="auto"/>
        <w:right w:val="none" w:sz="0" w:space="0" w:color="auto"/>
      </w:divBdr>
    </w:div>
    <w:div w:id="1744176059">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1933466245">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0032B49-0052-450A-95BB-F427B4A6F235}">
  <ds:schemaRefs>
    <ds:schemaRef ds:uri="http://schemas.microsoft.com/sharepoint/v3/contenttype/forms"/>
  </ds:schemaRefs>
</ds:datastoreItem>
</file>

<file path=customXml/itemProps2.xml><?xml version="1.0" encoding="utf-8"?>
<ds:datastoreItem xmlns:ds="http://schemas.openxmlformats.org/officeDocument/2006/customXml" ds:itemID="{78CD334C-C372-4AE7-8A8F-9D83BAC0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F07BA-4D46-4CDE-9273-551E68237EBF}">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660</Words>
  <Characters>3570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“Δυναμική σύνθεση της πολιτιστικής κληρονομιάς με τον σύγχρονο πολιτισμό και τις δημιουργικές βιομηχανίες”, ζήτησε η Υπουργός Πολτισμού Λίνα Μενδώνη στη σύνοδο των Υπ. Πολιτισμού, στο Συμβούλιο της Ευρώπης</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Συνεργασία της Υπουργού Λίνας Μενδώνη στο Σίδνεϊ με τις Εθνικές Επιτροπές της Αυστραλίας για την Επιστροφή των Γλυπτών του Παρθενώνα, καθώς και Ομογενειακές Κοινότητες για την στήριξη των δράσεων τους για την προβολή του ελληνικού πολιτισμού</dc:title>
  <dc:subject/>
  <dc:creator>Αικατερίνη Παντελίδη</dc:creator>
  <cp:keywords/>
  <dc:description/>
  <cp:lastModifiedBy>Ελευθερία Πελτέκη</cp:lastModifiedBy>
  <cp:revision>4</cp:revision>
  <dcterms:created xsi:type="dcterms:W3CDTF">2022-04-26T16:12:00Z</dcterms:created>
  <dcterms:modified xsi:type="dcterms:W3CDTF">2022-04-26T16:19:00Z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